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1793" w14:textId="77777777" w:rsidR="000E32C6" w:rsidRPr="0046603C" w:rsidRDefault="000E32C6" w:rsidP="000E32C6">
      <w:pPr>
        <w:spacing w:after="200" w:line="276" w:lineRule="auto"/>
        <w:jc w:val="center"/>
        <w:rPr>
          <w:rFonts w:ascii="Helvetica" w:eastAsia="Helvetica" w:hAnsi="Helvetica" w:cs="Helvetica"/>
          <w:i/>
          <w:iCs/>
          <w:color w:val="000000"/>
          <w:u w:color="000000"/>
          <w:lang w:eastAsia="en-GB"/>
          <w14:textOutline w14:w="0" w14:cap="flat" w14:cmpd="sng" w14:algn="ctr">
            <w14:noFill/>
            <w14:prstDash w14:val="solid"/>
            <w14:bevel/>
          </w14:textOutline>
        </w:rPr>
      </w:pPr>
      <w:r w:rsidRPr="0046603C">
        <w:rPr>
          <w:rFonts w:ascii="Helvetica" w:hAnsi="Helvetica" w:cs="Arial Unicode MS"/>
          <w:i/>
          <w:iCs/>
          <w:color w:val="000000"/>
          <w:u w:color="000000"/>
          <w:lang w:eastAsia="en-GB"/>
          <w14:textOutline w14:w="0" w14:cap="flat" w14:cmpd="sng" w14:algn="ctr">
            <w14:noFill/>
            <w14:prstDash w14:val="solid"/>
            <w14:bevel/>
          </w14:textOutline>
        </w:rPr>
        <w:t>£1 per person using this copy</w:t>
      </w:r>
    </w:p>
    <w:p w14:paraId="2FF72E3B" w14:textId="77777777" w:rsidR="000E32C6" w:rsidRPr="0046603C" w:rsidRDefault="000E32C6" w:rsidP="000E32C6">
      <w:pPr>
        <w:spacing w:after="200" w:line="276" w:lineRule="auto"/>
        <w:jc w:val="center"/>
        <w:rPr>
          <w:rFonts w:ascii="Helvetica" w:eastAsia="Helvetica" w:hAnsi="Helvetica" w:cs="Helvetica"/>
          <w:b/>
          <w:bCs/>
          <w:color w:val="000000"/>
          <w:sz w:val="36"/>
          <w:szCs w:val="36"/>
          <w:u w:color="000000"/>
          <w:lang w:eastAsia="en-GB"/>
          <w14:textOutline w14:w="0" w14:cap="flat" w14:cmpd="sng" w14:algn="ctr">
            <w14:noFill/>
            <w14:prstDash w14:val="solid"/>
            <w14:bevel/>
          </w14:textOutline>
        </w:rPr>
      </w:pPr>
      <w:r w:rsidRPr="0046603C">
        <w:rPr>
          <w:rFonts w:ascii="Helvetica" w:hAnsi="Helvetica" w:cs="Arial Unicode MS"/>
          <w:b/>
          <w:bCs/>
          <w:color w:val="000000"/>
          <w:sz w:val="36"/>
          <w:szCs w:val="36"/>
          <w:u w:color="000000"/>
          <w:lang w:eastAsia="en-GB"/>
          <w14:textOutline w14:w="0" w14:cap="flat" w14:cmpd="sng" w14:algn="ctr">
            <w14:noFill/>
            <w14:prstDash w14:val="solid"/>
            <w14:bevel/>
          </w14:textOutline>
        </w:rPr>
        <w:t>Bradford Senior Wayfarers</w:t>
      </w:r>
    </w:p>
    <w:p w14:paraId="38B56061"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Founded in 1979 by Tom and ruby Wilcox</w:t>
      </w:r>
    </w:p>
    <w:p w14:paraId="213F4600" w14:textId="77777777" w:rsidR="000E32C6" w:rsidRPr="0046603C" w:rsidRDefault="000E32C6" w:rsidP="000E32C6">
      <w:pPr>
        <w:spacing w:after="200" w:line="276" w:lineRule="auto"/>
        <w:jc w:val="center"/>
        <w:rPr>
          <w:rFonts w:ascii="Helvetica" w:eastAsia="Helvetica" w:hAnsi="Helvetica" w:cs="Helvetica"/>
          <w:b/>
          <w:bCs/>
          <w:color w:val="000000"/>
          <w:sz w:val="32"/>
          <w:szCs w:val="32"/>
          <w:u w:color="000000"/>
          <w:lang w:eastAsia="en-GB"/>
          <w14:textOutline w14:w="0" w14:cap="flat" w14:cmpd="sng" w14:algn="ctr">
            <w14:noFill/>
            <w14:prstDash w14:val="solid"/>
            <w14:bevel/>
          </w14:textOutline>
        </w:rPr>
      </w:pPr>
      <w:r w:rsidRPr="0046603C">
        <w:rPr>
          <w:rFonts w:ascii="Helvetica" w:hAnsi="Helvetica" w:cs="Arial Unicode MS"/>
          <w:b/>
          <w:bCs/>
          <w:color w:val="000000"/>
          <w:sz w:val="32"/>
          <w:szCs w:val="32"/>
          <w:u w:color="000000"/>
          <w:lang w:eastAsia="en-GB"/>
          <w14:textOutline w14:w="0" w14:cap="flat" w14:cmpd="sng" w14:algn="ctr">
            <w14:noFill/>
            <w14:prstDash w14:val="solid"/>
            <w14:bevel/>
          </w14:textOutline>
        </w:rPr>
        <w:t>April to July 2020</w:t>
      </w:r>
    </w:p>
    <w:p w14:paraId="136D42E6"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Hon President .. Irene Jowett</w:t>
      </w:r>
    </w:p>
    <w:p w14:paraId="61AC1D50"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Acting Chair .. Verner Wheelock</w:t>
      </w:r>
    </w:p>
    <w:p w14:paraId="22ED62E7"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Acting Secretary .. Pat Meadows</w:t>
      </w:r>
    </w:p>
    <w:p w14:paraId="07F7ED6C"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Acting Webmaster .. Richard Walker</w:t>
      </w:r>
    </w:p>
    <w:p w14:paraId="4D5BEFDF"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i/>
          <w:iCs/>
          <w:color w:val="000000"/>
          <w:sz w:val="18"/>
          <w:szCs w:val="18"/>
          <w:u w:color="000000"/>
          <w:lang w:eastAsia="en-GB"/>
          <w14:textOutline w14:w="0" w14:cap="flat" w14:cmpd="sng" w14:algn="ctr">
            <w14:noFill/>
            <w14:prstDash w14:val="solid"/>
            <w14:bevel/>
          </w14:textOutline>
        </w:rPr>
        <w:t>Treasurer ... David Webster</w:t>
      </w:r>
    </w:p>
    <w:p w14:paraId="5B0E1B39" w14:textId="77777777" w:rsidR="000E32C6" w:rsidRPr="0046603C" w:rsidRDefault="000E32C6" w:rsidP="000E32C6">
      <w:pPr>
        <w:spacing w:after="200" w:line="276" w:lineRule="auto"/>
        <w:jc w:val="center"/>
        <w:rPr>
          <w:rFonts w:ascii="Helvetica" w:eastAsia="Helvetica" w:hAnsi="Helvetica" w:cs="Helvetica"/>
          <w:i/>
          <w:iCs/>
          <w:color w:val="000000"/>
          <w:sz w:val="18"/>
          <w:szCs w:val="18"/>
          <w:u w:color="000000"/>
          <w:lang w:eastAsia="en-GB"/>
          <w14:textOutline w14:w="0" w14:cap="flat" w14:cmpd="sng" w14:algn="ctr">
            <w14:noFill/>
            <w14:prstDash w14:val="solid"/>
            <w14:bevel/>
          </w14:textOutline>
        </w:rPr>
      </w:pPr>
    </w:p>
    <w:p w14:paraId="4737320C" w14:textId="77777777" w:rsidR="000E32C6" w:rsidRPr="0046603C" w:rsidRDefault="000E32C6" w:rsidP="000E32C6">
      <w:pPr>
        <w:spacing w:after="200" w:line="276" w:lineRule="auto"/>
        <w:rPr>
          <w:rFonts w:ascii="Helvetica" w:eastAsia="Helvetica" w:hAnsi="Helvetica" w:cs="Helvetica"/>
          <w:b/>
          <w:b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b/>
          <w:bCs/>
          <w:color w:val="000000"/>
          <w:sz w:val="18"/>
          <w:szCs w:val="18"/>
          <w:u w:color="000000"/>
          <w:lang w:eastAsia="en-GB"/>
          <w14:textOutline w14:w="0" w14:cap="flat" w14:cmpd="sng" w14:algn="ctr">
            <w14:noFill/>
            <w14:prstDash w14:val="solid"/>
            <w14:bevel/>
          </w14:textOutline>
        </w:rPr>
        <w:t>Comments from Verner Wheelock Acting Chair:</w:t>
      </w:r>
    </w:p>
    <w:p w14:paraId="2B87D61F"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 </w:t>
      </w: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ab/>
        <w:t>On behalf of all members of the club I would like to express our gratitude to Roger Pollard as he retires from his post. He has given many years of dedicated service to the Bradford Senior Wayfarers. If had not been for Rogers</w:t>
      </w:r>
      <w:r w:rsidRPr="0046603C">
        <w:rPr>
          <w:rFonts w:ascii="Calibri" w:hAnsi="Calibri" w:cs="Arial Unicode MS"/>
          <w:color w:val="000000"/>
          <w:sz w:val="18"/>
          <w:szCs w:val="18"/>
          <w:u w:color="000000"/>
          <w:rtl/>
          <w:lang w:eastAsia="en-GB"/>
          <w14:textOutline w14:w="0" w14:cap="flat" w14:cmpd="sng" w14:algn="ctr">
            <w14:noFill/>
            <w14:prstDash w14:val="solid"/>
            <w14:bevel/>
          </w14:textOutline>
        </w:rPr>
        <w:t>’</w:t>
      </w: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s commitment and dedication, I think it is fair to say that the club would have faded away, but now we are in a stronger position with new executive committee in place to take us forward. </w:t>
      </w:r>
    </w:p>
    <w:p w14:paraId="152E1BFC"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p>
    <w:p w14:paraId="24F45948"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r w:rsidRPr="0046603C">
        <w:rPr>
          <w:rFonts w:ascii="Calibri" w:hAnsi="Calibri" w:cs="Arial Unicode MS"/>
          <w:noProof/>
          <w:color w:val="000000"/>
          <w:u w:color="000000"/>
          <w:lang w:eastAsia="en-GB"/>
          <w14:textOutline w14:w="0" w14:cap="flat" w14:cmpd="sng" w14:algn="ctr">
            <w14:noFill/>
            <w14:prstDash w14:val="solid"/>
            <w14:bevel/>
          </w14:textOutline>
        </w:rPr>
        <w:drawing>
          <wp:inline distT="0" distB="0" distL="0" distR="0" wp14:anchorId="4E189050" wp14:editId="1F653BA9">
            <wp:extent cx="2694315" cy="2411006"/>
            <wp:effectExtent l="0" t="0" r="0" b="0"/>
            <wp:docPr id="1073741825" name="officeArt object" descr="1 way.jpg"/>
            <wp:cNvGraphicFramePr/>
            <a:graphic xmlns:a="http://schemas.openxmlformats.org/drawingml/2006/main">
              <a:graphicData uri="http://schemas.openxmlformats.org/drawingml/2006/picture">
                <pic:pic xmlns:pic="http://schemas.openxmlformats.org/drawingml/2006/picture">
                  <pic:nvPicPr>
                    <pic:cNvPr id="1073741825" name="1 way.jpg" descr="1 way.jpg"/>
                    <pic:cNvPicPr>
                      <a:picLocks noChangeAspect="1"/>
                    </pic:cNvPicPr>
                  </pic:nvPicPr>
                  <pic:blipFill>
                    <a:blip r:embed="rId6"/>
                    <a:stretch>
                      <a:fillRect/>
                    </a:stretch>
                  </pic:blipFill>
                  <pic:spPr>
                    <a:xfrm>
                      <a:off x="0" y="0"/>
                      <a:ext cx="2694315" cy="2411006"/>
                    </a:xfrm>
                    <a:prstGeom prst="rect">
                      <a:avLst/>
                    </a:prstGeom>
                    <a:ln w="12700" cap="flat">
                      <a:noFill/>
                      <a:miter lim="400000"/>
                    </a:ln>
                    <a:effectLst/>
                  </pic:spPr>
                </pic:pic>
              </a:graphicData>
            </a:graphic>
          </wp:inline>
        </w:drawing>
      </w: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 </w:t>
      </w:r>
    </w:p>
    <w:p w14:paraId="4D11E49D" w14:textId="77777777" w:rsidR="000E32C6" w:rsidRPr="0046603C" w:rsidRDefault="000E32C6" w:rsidP="000E32C6">
      <w:pPr>
        <w:spacing w:after="200" w:line="276" w:lineRule="auto"/>
        <w:rPr>
          <w:rFonts w:ascii="Helvetica" w:eastAsia="Helvetica" w:hAnsi="Helvetica" w:cs="Helvetica"/>
          <w:b/>
          <w:bCs/>
          <w:i/>
          <w:iCs/>
          <w:color w:val="000000"/>
          <w:sz w:val="18"/>
          <w:szCs w:val="18"/>
          <w:u w:color="000000"/>
          <w:lang w:eastAsia="en-GB"/>
          <w14:textOutline w14:w="0" w14:cap="flat" w14:cmpd="sng" w14:algn="ctr">
            <w14:noFill/>
            <w14:prstDash w14:val="solid"/>
            <w14:bevel/>
          </w14:textOutline>
        </w:rPr>
      </w:pPr>
      <w:r w:rsidRPr="0046603C">
        <w:rPr>
          <w:rFonts w:ascii="Helvetica" w:hAnsi="Helvetica" w:cs="Arial Unicode MS"/>
          <w:b/>
          <w:bCs/>
          <w:i/>
          <w:iCs/>
          <w:color w:val="000000"/>
          <w:sz w:val="18"/>
          <w:szCs w:val="18"/>
          <w:u w:color="000000"/>
          <w:lang w:eastAsia="en-GB"/>
          <w14:textOutline w14:w="0" w14:cap="flat" w14:cmpd="sng" w14:algn="ctr">
            <w14:noFill/>
            <w14:prstDash w14:val="solid"/>
            <w14:bevel/>
          </w14:textOutline>
        </w:rPr>
        <w:t xml:space="preserve">Photo .. Thursday eight milers </w:t>
      </w:r>
    </w:p>
    <w:p w14:paraId="427C437C"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Whilst every care is taken on the walks please remember everyone taking part does so at their own risk. Please ensure that you wear appropriate footwear and clothing. </w:t>
      </w:r>
    </w:p>
    <w:p w14:paraId="3435CDD4"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All members are expected to contribute to the development of the group by leading or for those less experienced in supporting walk leaders or group leaders with the administration and organisation of their group</w:t>
      </w:r>
    </w:p>
    <w:p w14:paraId="0F26196E" w14:textId="77777777" w:rsidR="000E32C6" w:rsidRPr="00011EE9" w:rsidRDefault="000E32C6" w:rsidP="000E32C6">
      <w:pPr>
        <w:spacing w:after="200" w:line="276" w:lineRule="auto"/>
        <w:rPr>
          <w:rFonts w:ascii="Calibri" w:hAnsi="Calibri" w:cs="Arial Unicode MS"/>
          <w:b/>
          <w:bCs/>
          <w:color w:val="000000"/>
          <w:sz w:val="18"/>
          <w:szCs w:val="18"/>
          <w:u w:color="000000"/>
          <w:lang w:eastAsia="en-GB"/>
          <w14:textOutline w14:w="0" w14:cap="flat" w14:cmpd="sng" w14:algn="ctr">
            <w14:noFill/>
            <w14:prstDash w14:val="solid"/>
            <w14:bevel/>
          </w14:textOutline>
        </w:rPr>
      </w:pP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 Dogs are not allowed on B.S.W. walks. </w:t>
      </w:r>
    </w:p>
    <w:p w14:paraId="43AA5B84" w14:textId="77777777" w:rsidR="000E32C6" w:rsidRDefault="000E32C6" w:rsidP="000E32C6">
      <w:pPr>
        <w:spacing w:after="200" w:line="276" w:lineRule="auto"/>
        <w:rPr>
          <w:rFonts w:ascii="Calibri" w:hAnsi="Calibri" w:cs="Arial Unicode MS"/>
          <w:color w:val="000000"/>
          <w:sz w:val="18"/>
          <w:szCs w:val="18"/>
          <w:u w:val="single" w:color="000000"/>
          <w:lang w:eastAsia="en-GB"/>
          <w14:textOutline w14:w="0" w14:cap="flat" w14:cmpd="sng" w14:algn="ctr">
            <w14:noFill/>
            <w14:prstDash w14:val="solid"/>
            <w14:bevel/>
          </w14:textOutline>
        </w:rPr>
      </w:pPr>
      <w:r w:rsidRPr="00011EE9">
        <w:rPr>
          <w:rFonts w:ascii="Calibri" w:hAnsi="Calibri" w:cs="Arial Unicode MS"/>
          <w:b/>
          <w:bCs/>
          <w:color w:val="000000"/>
          <w:sz w:val="18"/>
          <w:szCs w:val="18"/>
          <w:u w:color="000000"/>
          <w:lang w:eastAsia="en-GB"/>
          <w14:textOutline w14:w="0" w14:cap="flat" w14:cmpd="sng" w14:algn="ctr">
            <w14:noFill/>
            <w14:prstDash w14:val="solid"/>
            <w14:bevel/>
          </w14:textOutline>
        </w:rPr>
        <w:t>NB All information regarding walks is correct at the time of printing, please check the website or with group leaders for updates / alterations.</w:t>
      </w:r>
      <w:r w:rsidRPr="0046603C">
        <w:rPr>
          <w:rFonts w:ascii="Calibri" w:hAnsi="Calibri" w:cs="Arial Unicode MS"/>
          <w:color w:val="000000"/>
          <w:sz w:val="18"/>
          <w:szCs w:val="18"/>
          <w:u w:color="000000"/>
          <w:lang w:eastAsia="en-GB"/>
          <w14:textOutline w14:w="0" w14:cap="flat" w14:cmpd="sng" w14:algn="ctr">
            <w14:noFill/>
            <w14:prstDash w14:val="solid"/>
            <w14:bevel/>
          </w14:textOutline>
        </w:rPr>
        <w:t xml:space="preserve"> </w:t>
      </w:r>
      <w:hyperlink r:id="rId7" w:history="1">
        <w:r w:rsidRPr="0046603C">
          <w:rPr>
            <w:rFonts w:ascii="Calibri" w:hAnsi="Calibri" w:cs="Arial Unicode MS"/>
            <w:color w:val="000000"/>
            <w:sz w:val="18"/>
            <w:szCs w:val="18"/>
            <w:u w:val="single" w:color="000000"/>
            <w:lang w:eastAsia="en-GB"/>
            <w14:textOutline w14:w="0" w14:cap="flat" w14:cmpd="sng" w14:algn="ctr">
              <w14:noFill/>
              <w14:prstDash w14:val="solid"/>
              <w14:bevel/>
            </w14:textOutline>
          </w:rPr>
          <w:t>https://www.seniorwayfarers.org.uk/index.html</w:t>
        </w:r>
      </w:hyperlink>
    </w:p>
    <w:p w14:paraId="7985A686" w14:textId="77777777" w:rsidR="000E32C6" w:rsidRPr="0046603C" w:rsidRDefault="000E32C6" w:rsidP="000E32C6">
      <w:pPr>
        <w:spacing w:after="200" w:line="276" w:lineRule="auto"/>
        <w:rPr>
          <w:rFonts w:ascii="Calibri" w:hAnsi="Calibri" w:cs="Arial Unicode MS"/>
          <w:color w:val="000000"/>
          <w:sz w:val="18"/>
          <w:szCs w:val="18"/>
          <w:u w:color="000000"/>
          <w:lang w:eastAsia="en-GB"/>
          <w14:textOutline w14:w="0" w14:cap="flat" w14:cmpd="sng" w14:algn="ctr">
            <w14:noFill/>
            <w14:prstDash w14:val="solid"/>
            <w14:bevel/>
          </w14:textOutline>
        </w:rPr>
      </w:pPr>
    </w:p>
    <w:p w14:paraId="17525F23" w14:textId="77777777" w:rsidR="000E32C6" w:rsidRPr="00A03A7F" w:rsidRDefault="000E32C6" w:rsidP="000E32C6">
      <w:pPr>
        <w:spacing w:after="200" w:line="276" w:lineRule="auto"/>
        <w:rPr>
          <w:rFonts w:ascii="Helvetica" w:hAnsi="Helvetica" w:cs="Arial Unicode MS"/>
          <w:b/>
          <w:bCs/>
          <w:color w:val="000000"/>
          <w:u w:color="000000"/>
          <w:lang w:eastAsia="en-GB"/>
          <w14:textOutline w14:w="0" w14:cap="flat" w14:cmpd="sng" w14:algn="ctr">
            <w14:noFill/>
            <w14:prstDash w14:val="solid"/>
            <w14:bevel/>
          </w14:textOutline>
        </w:rPr>
      </w:pPr>
      <w:r w:rsidRPr="0046603C">
        <w:rPr>
          <w:rFonts w:ascii="Helvetica" w:hAnsi="Helvetica" w:cs="Arial Unicode MS"/>
          <w:b/>
          <w:bCs/>
          <w:color w:val="000000"/>
          <w:u w:color="000000"/>
          <w:lang w:eastAsia="en-GB"/>
          <w14:textOutline w14:w="0" w14:cap="flat" w14:cmpd="sng" w14:algn="ctr">
            <w14:noFill/>
            <w14:prstDash w14:val="solid"/>
            <w14:bevel/>
          </w14:textOutline>
        </w:rPr>
        <w:t>Closing date for group leaders to compete their next syllabus to Pat: 2</w:t>
      </w:r>
      <w:r w:rsidRPr="0046603C">
        <w:rPr>
          <w:rFonts w:ascii="Helvetica" w:hAnsi="Helvetica" w:cs="Arial Unicode MS"/>
          <w:b/>
          <w:bCs/>
          <w:color w:val="000000"/>
          <w:u w:color="000000"/>
          <w:vertAlign w:val="superscript"/>
          <w:lang w:eastAsia="en-GB"/>
          <w14:textOutline w14:w="0" w14:cap="flat" w14:cmpd="sng" w14:algn="ctr">
            <w14:noFill/>
            <w14:prstDash w14:val="solid"/>
            <w14:bevel/>
          </w14:textOutline>
        </w:rPr>
        <w:t>nd</w:t>
      </w:r>
      <w:r w:rsidRPr="0046603C">
        <w:rPr>
          <w:rFonts w:ascii="Helvetica" w:hAnsi="Helvetica" w:cs="Arial Unicode MS"/>
          <w:b/>
          <w:bCs/>
          <w:color w:val="000000"/>
          <w:u w:color="000000"/>
          <w:lang w:eastAsia="en-GB"/>
          <w14:textOutline w14:w="0" w14:cap="flat" w14:cmpd="sng" w14:algn="ctr">
            <w14:noFill/>
            <w14:prstDash w14:val="solid"/>
            <w14:bevel/>
          </w14:textOutline>
        </w:rPr>
        <w:t xml:space="preserve"> July 2020</w:t>
      </w:r>
    </w:p>
    <w:p w14:paraId="43A4E599" w14:textId="77777777" w:rsidR="000D4528" w:rsidRDefault="000D4528">
      <w:pPr>
        <w:pStyle w:val="Body"/>
        <w:rPr>
          <w:rFonts w:ascii="Helvetica" w:eastAsia="Helvetica" w:hAnsi="Helvetica" w:cs="Helvetica"/>
          <w:b/>
          <w:bCs/>
        </w:rPr>
      </w:pPr>
    </w:p>
    <w:p w14:paraId="530C9718" w14:textId="77777777" w:rsidR="002373FC" w:rsidRDefault="002373FC">
      <w:pPr>
        <w:pStyle w:val="Body"/>
        <w:rPr>
          <w:rFonts w:ascii="Helvetica" w:eastAsia="Helvetica" w:hAnsi="Helvetica" w:cs="Helvetica"/>
          <w:b/>
          <w:bCs/>
        </w:rPr>
      </w:pPr>
    </w:p>
    <w:p w14:paraId="540A71D0" w14:textId="544EB022" w:rsidR="002373FC" w:rsidRDefault="003C74E1">
      <w:pPr>
        <w:pStyle w:val="Body"/>
        <w:rPr>
          <w:rFonts w:ascii="Helvetica" w:eastAsia="Helvetica" w:hAnsi="Helvetica" w:cs="Helvetica"/>
          <w:b/>
          <w:bCs/>
        </w:rPr>
      </w:pPr>
      <w:r>
        <w:rPr>
          <w:noProof/>
        </w:rPr>
        <w:drawing>
          <wp:inline distT="0" distB="0" distL="0" distR="0" wp14:anchorId="4D19455A" wp14:editId="19B6B371">
            <wp:extent cx="6642100" cy="84537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2100" cy="8453755"/>
                    </a:xfrm>
                    <a:prstGeom prst="rect">
                      <a:avLst/>
                    </a:prstGeom>
                  </pic:spPr>
                </pic:pic>
              </a:graphicData>
            </a:graphic>
          </wp:inline>
        </w:drawing>
      </w:r>
    </w:p>
    <w:p w14:paraId="69C7DAC5" w14:textId="6196CD33" w:rsidR="008B2A8E" w:rsidRDefault="008B2A8E">
      <w:pPr>
        <w:pStyle w:val="Body"/>
        <w:rPr>
          <w:rFonts w:ascii="Helvetica" w:eastAsia="Helvetica" w:hAnsi="Helvetica" w:cs="Helvetica"/>
          <w:b/>
          <w:bCs/>
        </w:rPr>
      </w:pPr>
    </w:p>
    <w:p w14:paraId="714B1197" w14:textId="67EEB58E" w:rsidR="00EC5D2A" w:rsidRDefault="00EC5D2A">
      <w:pPr>
        <w:pStyle w:val="Body"/>
        <w:rPr>
          <w:rFonts w:ascii="Helvetica" w:eastAsia="Helvetica" w:hAnsi="Helvetica" w:cs="Helvetica"/>
          <w:b/>
          <w:bCs/>
        </w:rPr>
      </w:pPr>
    </w:p>
    <w:p w14:paraId="4BB7F169" w14:textId="77777777" w:rsidR="00EC5D2A" w:rsidRDefault="00EC5D2A">
      <w:pPr>
        <w:pStyle w:val="Body"/>
        <w:rPr>
          <w:rFonts w:ascii="Helvetica" w:eastAsia="Helvetica" w:hAnsi="Helvetica" w:cs="Helvetica"/>
          <w:b/>
          <w:bCs/>
        </w:rPr>
      </w:pPr>
    </w:p>
    <w:p w14:paraId="03218EF9" w14:textId="304F54E0" w:rsidR="002373FC" w:rsidRDefault="006C3E5F">
      <w:pPr>
        <w:pStyle w:val="Body"/>
        <w:rPr>
          <w:rFonts w:ascii="Helvetica" w:eastAsia="Helvetica" w:hAnsi="Helvetica" w:cs="Helvetica"/>
          <w:b/>
          <w:bCs/>
        </w:rPr>
      </w:pPr>
      <w:r>
        <w:rPr>
          <w:noProof/>
        </w:rPr>
        <w:drawing>
          <wp:inline distT="0" distB="0" distL="0" distR="0" wp14:anchorId="6E77E3D3" wp14:editId="4D1226F6">
            <wp:extent cx="6642100" cy="802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2100" cy="8020050"/>
                    </a:xfrm>
                    <a:prstGeom prst="rect">
                      <a:avLst/>
                    </a:prstGeom>
                  </pic:spPr>
                </pic:pic>
              </a:graphicData>
            </a:graphic>
          </wp:inline>
        </w:drawing>
      </w:r>
    </w:p>
    <w:p w14:paraId="1732A989" w14:textId="38182259" w:rsidR="002373FC" w:rsidRDefault="002373FC">
      <w:pPr>
        <w:pStyle w:val="Body"/>
        <w:rPr>
          <w:rFonts w:ascii="Helvetica" w:eastAsia="Helvetica" w:hAnsi="Helvetica" w:cs="Helvetica"/>
          <w:b/>
          <w:bCs/>
        </w:rPr>
      </w:pPr>
    </w:p>
    <w:p w14:paraId="2B50CCD2" w14:textId="3128C7AC" w:rsidR="00A30A04" w:rsidRDefault="00A30A04">
      <w:pPr>
        <w:pStyle w:val="Body"/>
        <w:rPr>
          <w:rFonts w:ascii="Helvetica" w:eastAsia="Helvetica" w:hAnsi="Helvetica" w:cs="Helvetica"/>
          <w:b/>
          <w:bCs/>
        </w:rPr>
      </w:pPr>
    </w:p>
    <w:p w14:paraId="0480E376" w14:textId="23FB25A3" w:rsidR="005F53FB" w:rsidRDefault="005F53FB">
      <w:pPr>
        <w:pStyle w:val="Body"/>
        <w:rPr>
          <w:rFonts w:ascii="Helvetica" w:eastAsia="Helvetica" w:hAnsi="Helvetica" w:cs="Helvetica"/>
          <w:b/>
          <w:bCs/>
        </w:rPr>
      </w:pPr>
      <w:r>
        <w:rPr>
          <w:noProof/>
        </w:rPr>
        <w:lastRenderedPageBreak/>
        <w:drawing>
          <wp:inline distT="0" distB="0" distL="0" distR="0" wp14:anchorId="74DF95CF" wp14:editId="72CAFEAE">
            <wp:extent cx="6642100" cy="8865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2100" cy="8865235"/>
                    </a:xfrm>
                    <a:prstGeom prst="rect">
                      <a:avLst/>
                    </a:prstGeom>
                  </pic:spPr>
                </pic:pic>
              </a:graphicData>
            </a:graphic>
          </wp:inline>
        </w:drawing>
      </w:r>
      <w:bookmarkStart w:id="0" w:name="_GoBack"/>
      <w:bookmarkEnd w:id="0"/>
    </w:p>
    <w:p w14:paraId="2F477FD5" w14:textId="72E06F00" w:rsidR="00041F91" w:rsidRDefault="00163CFD">
      <w:pPr>
        <w:pStyle w:val="Body"/>
        <w:rPr>
          <w:rFonts w:ascii="Helvetica" w:eastAsia="Helvetica" w:hAnsi="Helvetica" w:cs="Helvetica"/>
          <w:b/>
          <w:bCs/>
        </w:rPr>
      </w:pPr>
      <w:r>
        <w:rPr>
          <w:noProof/>
        </w:rPr>
        <w:lastRenderedPageBreak/>
        <w:drawing>
          <wp:inline distT="0" distB="0" distL="0" distR="0" wp14:anchorId="08EC8AFE" wp14:editId="49DAFCD9">
            <wp:extent cx="5715000" cy="977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9779000"/>
                    </a:xfrm>
                    <a:prstGeom prst="rect">
                      <a:avLst/>
                    </a:prstGeom>
                  </pic:spPr>
                </pic:pic>
              </a:graphicData>
            </a:graphic>
          </wp:inline>
        </w:drawing>
      </w:r>
    </w:p>
    <w:p w14:paraId="270F4963" w14:textId="23D7A767" w:rsidR="00C36791" w:rsidRDefault="00703C1E">
      <w:pPr>
        <w:pStyle w:val="Body"/>
        <w:rPr>
          <w:rFonts w:ascii="Helvetica" w:eastAsia="Helvetica" w:hAnsi="Helvetica" w:cs="Helvetica"/>
          <w:b/>
          <w:bCs/>
        </w:rPr>
      </w:pPr>
      <w:r>
        <w:rPr>
          <w:noProof/>
        </w:rPr>
        <w:lastRenderedPageBreak/>
        <w:drawing>
          <wp:inline distT="0" distB="0" distL="0" distR="0" wp14:anchorId="233DDA42" wp14:editId="16EAE687">
            <wp:extent cx="6496050" cy="977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6050" cy="9772650"/>
                    </a:xfrm>
                    <a:prstGeom prst="rect">
                      <a:avLst/>
                    </a:prstGeom>
                  </pic:spPr>
                </pic:pic>
              </a:graphicData>
            </a:graphic>
          </wp:inline>
        </w:drawing>
      </w:r>
    </w:p>
    <w:p w14:paraId="360728F7" w14:textId="4BBB50D0" w:rsidR="00351315" w:rsidRDefault="00351315">
      <w:pPr>
        <w:pStyle w:val="Body"/>
        <w:rPr>
          <w:rFonts w:ascii="Helvetica" w:eastAsia="Helvetica" w:hAnsi="Helvetica" w:cs="Helvetica"/>
          <w:b/>
          <w:bCs/>
        </w:rPr>
      </w:pPr>
    </w:p>
    <w:p w14:paraId="6C182788" w14:textId="77777777" w:rsidR="00351315" w:rsidRDefault="00351315">
      <w:pPr>
        <w:pStyle w:val="Body"/>
        <w:rPr>
          <w:rFonts w:ascii="Helvetica" w:eastAsia="Helvetica" w:hAnsi="Helvetica" w:cs="Helvetica"/>
          <w:b/>
          <w:bCs/>
        </w:rPr>
      </w:pPr>
    </w:p>
    <w:p w14:paraId="5B4E2C80" w14:textId="75B182CA" w:rsidR="00D66CD5" w:rsidRDefault="00351315">
      <w:pPr>
        <w:pStyle w:val="Body"/>
        <w:rPr>
          <w:rFonts w:ascii="Helvetica" w:eastAsia="Helvetica" w:hAnsi="Helvetica" w:cs="Helvetica"/>
          <w:b/>
          <w:bCs/>
        </w:rPr>
      </w:pPr>
      <w:r>
        <w:rPr>
          <w:noProof/>
        </w:rPr>
        <w:drawing>
          <wp:inline distT="0" distB="0" distL="0" distR="0" wp14:anchorId="5A716859" wp14:editId="3BB59086">
            <wp:extent cx="6642100" cy="831088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2100" cy="8310880"/>
                    </a:xfrm>
                    <a:prstGeom prst="rect">
                      <a:avLst/>
                    </a:prstGeom>
                  </pic:spPr>
                </pic:pic>
              </a:graphicData>
            </a:graphic>
          </wp:inline>
        </w:drawing>
      </w:r>
    </w:p>
    <w:p w14:paraId="35F37F49" w14:textId="7854DFF0" w:rsidR="00351315" w:rsidRDefault="00351315">
      <w:pPr>
        <w:pStyle w:val="Body"/>
        <w:rPr>
          <w:rFonts w:ascii="Helvetica" w:eastAsia="Helvetica" w:hAnsi="Helvetica" w:cs="Helvetica"/>
          <w:b/>
          <w:bCs/>
        </w:rPr>
      </w:pPr>
    </w:p>
    <w:p w14:paraId="6B1FF837" w14:textId="04A0FC8B" w:rsidR="00873EF6" w:rsidRDefault="0058565C">
      <w:pPr>
        <w:pStyle w:val="Body"/>
        <w:rPr>
          <w:rFonts w:ascii="Helvetica" w:eastAsia="Helvetica" w:hAnsi="Helvetica" w:cs="Helvetica"/>
          <w:b/>
          <w:bCs/>
        </w:rPr>
      </w:pPr>
      <w:r>
        <w:rPr>
          <w:noProof/>
        </w:rPr>
        <w:lastRenderedPageBreak/>
        <w:drawing>
          <wp:inline distT="0" distB="0" distL="0" distR="0" wp14:anchorId="2F05007E" wp14:editId="49780D7D">
            <wp:extent cx="6642100" cy="89439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2100" cy="8943975"/>
                    </a:xfrm>
                    <a:prstGeom prst="rect">
                      <a:avLst/>
                    </a:prstGeom>
                  </pic:spPr>
                </pic:pic>
              </a:graphicData>
            </a:graphic>
          </wp:inline>
        </w:drawing>
      </w:r>
    </w:p>
    <w:sectPr w:rsidR="00873EF6">
      <w:headerReference w:type="default" r:id="rId15"/>
      <w:footerReference w:type="default" r:id="rId16"/>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F64D" w14:textId="77777777" w:rsidR="00B34E09" w:rsidRDefault="00B34E09">
      <w:r>
        <w:separator/>
      </w:r>
    </w:p>
  </w:endnote>
  <w:endnote w:type="continuationSeparator" w:id="0">
    <w:p w14:paraId="7B12438F" w14:textId="77777777" w:rsidR="00B34E09" w:rsidRDefault="00B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E6A8" w14:textId="77777777" w:rsidR="00653B1F" w:rsidRDefault="00653B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7307" w14:textId="77777777" w:rsidR="00B34E09" w:rsidRDefault="00B34E09">
      <w:r>
        <w:separator/>
      </w:r>
    </w:p>
  </w:footnote>
  <w:footnote w:type="continuationSeparator" w:id="0">
    <w:p w14:paraId="26AFA63C" w14:textId="77777777" w:rsidR="00B34E09" w:rsidRDefault="00B3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5374" w14:textId="77777777" w:rsidR="00653B1F" w:rsidRDefault="00653B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1F"/>
    <w:rsid w:val="00041F91"/>
    <w:rsid w:val="000D4528"/>
    <w:rsid w:val="000E32C6"/>
    <w:rsid w:val="00163CFD"/>
    <w:rsid w:val="002373FC"/>
    <w:rsid w:val="002D1766"/>
    <w:rsid w:val="00331716"/>
    <w:rsid w:val="0034557E"/>
    <w:rsid w:val="00351315"/>
    <w:rsid w:val="003977C0"/>
    <w:rsid w:val="003C74E1"/>
    <w:rsid w:val="0058565C"/>
    <w:rsid w:val="005F53FB"/>
    <w:rsid w:val="00653B1F"/>
    <w:rsid w:val="006850E9"/>
    <w:rsid w:val="006C3E5F"/>
    <w:rsid w:val="006D2338"/>
    <w:rsid w:val="00703C1E"/>
    <w:rsid w:val="00801113"/>
    <w:rsid w:val="008049C7"/>
    <w:rsid w:val="00873EF6"/>
    <w:rsid w:val="008B2A8E"/>
    <w:rsid w:val="008C3080"/>
    <w:rsid w:val="00A30A04"/>
    <w:rsid w:val="00B34E09"/>
    <w:rsid w:val="00BD3A6C"/>
    <w:rsid w:val="00C36791"/>
    <w:rsid w:val="00CE760B"/>
    <w:rsid w:val="00D66CD5"/>
    <w:rsid w:val="00E00FAB"/>
    <w:rsid w:val="00EC5D2A"/>
    <w:rsid w:val="00FD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CC9"/>
  <w15:docId w15:val="{5642F488-0382-44C0-A81F-FA463D7A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68198">
      <w:bodyDiv w:val="1"/>
      <w:marLeft w:val="0"/>
      <w:marRight w:val="0"/>
      <w:marTop w:val="0"/>
      <w:marBottom w:val="0"/>
      <w:divBdr>
        <w:top w:val="none" w:sz="0" w:space="0" w:color="auto"/>
        <w:left w:val="none" w:sz="0" w:space="0" w:color="auto"/>
        <w:bottom w:val="none" w:sz="0" w:space="0" w:color="auto"/>
        <w:right w:val="none" w:sz="0" w:space="0" w:color="auto"/>
      </w:divBdr>
    </w:div>
    <w:div w:id="166350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niorwayfarers.org.uk/index.html"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Walker</dc:creator>
  <cp:lastModifiedBy>Richard Walker</cp:lastModifiedBy>
  <cp:revision>3</cp:revision>
  <dcterms:created xsi:type="dcterms:W3CDTF">2020-03-06T11:22:00Z</dcterms:created>
  <dcterms:modified xsi:type="dcterms:W3CDTF">2020-03-06T11:34:00Z</dcterms:modified>
</cp:coreProperties>
</file>